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2AC5" w:rsidRDefault="00B92AC5" w:rsidP="00B92AC5">
      <w:pPr>
        <w:keepNext/>
        <w:keepLines/>
        <w:spacing w:after="0" w:line="240" w:lineRule="auto"/>
        <w:jc w:val="both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</w:p>
    <w:p w:rsidR="00B92AC5" w:rsidRPr="008C7F9A" w:rsidRDefault="00B92AC5" w:rsidP="00B92AC5">
      <w:pPr>
        <w:keepNext/>
        <w:keepLines/>
        <w:spacing w:after="0" w:line="240" w:lineRule="auto"/>
        <w:jc w:val="both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imes New Roman" w:eastAsia="Times New Roman" w:hAnsi="Times New Roman" w:cs="Angsana New"/>
          <w:noProof/>
          <w:kern w:val="0"/>
          <w:sz w:val="24"/>
          <w14:ligatures w14:val="none"/>
        </w:rPr>
        <w:drawing>
          <wp:anchor distT="0" distB="0" distL="114300" distR="114300" simplePos="0" relativeHeight="251659264" behindDoc="0" locked="0" layoutInCell="1" allowOverlap="1" wp14:anchorId="457EC314" wp14:editId="2B0EC1F0">
            <wp:simplePos x="0" y="0"/>
            <wp:positionH relativeFrom="column">
              <wp:posOffset>2164715</wp:posOffset>
            </wp:positionH>
            <wp:positionV relativeFrom="paragraph">
              <wp:posOffset>-731520</wp:posOffset>
            </wp:positionV>
            <wp:extent cx="1082040" cy="1076325"/>
            <wp:effectExtent l="0" t="0" r="3810" b="9525"/>
            <wp:wrapNone/>
            <wp:docPr id="1531363418" name="รูปภาพ 1" descr="ครุ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7" descr="ครุฑ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ที่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อบ ๐๐๓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๓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.๐๐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๒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/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    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     สำนักงานสาธารณสุขจังหวัดอุบลราชธานี</w:t>
      </w:r>
    </w:p>
    <w:p w:rsidR="00B92AC5" w:rsidRPr="008C7F9A" w:rsidRDefault="00B92AC5" w:rsidP="00B92AC5">
      <w:pPr>
        <w:keepNext/>
        <w:keepLines/>
        <w:spacing w:after="0" w:line="240" w:lineRule="auto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                                                                            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ถนนพรหมเทพ  อบ ๓๔๐๐๐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p w:rsidR="00B92AC5" w:rsidRPr="008C7F9A" w:rsidRDefault="00B92AC5" w:rsidP="00B92AC5">
      <w:pPr>
        <w:keepNext/>
        <w:keepLines/>
        <w:tabs>
          <w:tab w:val="left" w:pos="1440"/>
        </w:tabs>
        <w:spacing w:before="120" w:after="120" w:line="240" w:lineRule="auto"/>
        <w:outlineLvl w:val="5"/>
        <w:rPr>
          <w:rFonts w:ascii="TH SarabunIT๙" w:eastAsia="Times New Roman" w:hAnsi="TH SarabunIT๙" w:cs="TH SarabunIT๙"/>
          <w:color w:val="1F3763"/>
          <w:kern w:val="0"/>
          <w:sz w:val="32"/>
          <w:szCs w:val="32"/>
          <w:cs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            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พฤษภาคม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๒๕๖</w:t>
      </w:r>
      <w:r w:rsidRPr="008C7F9A">
        <w:rPr>
          <w:rFonts w:ascii="TH SarabunIT๙" w:eastAsia="Times New Roman" w:hAnsi="TH SarabunIT๙" w:cs="TH SarabunIT๙" w:hint="cs"/>
          <w:color w:val="1F3763"/>
          <w:kern w:val="0"/>
          <w:sz w:val="32"/>
          <w:szCs w:val="32"/>
          <w:cs/>
          <w14:ligatures w14:val="none"/>
        </w:rPr>
        <w:t>๖</w:t>
      </w:r>
    </w:p>
    <w:p w:rsidR="00B92AC5" w:rsidRPr="008C7F9A" w:rsidRDefault="00B92AC5" w:rsidP="00B92AC5">
      <w:pPr>
        <w:keepNext/>
        <w:tabs>
          <w:tab w:val="left" w:pos="567"/>
          <w:tab w:val="left" w:pos="7230"/>
        </w:tabs>
        <w:spacing w:before="120" w:after="0" w:line="240" w:lineRule="auto"/>
        <w:outlineLvl w:val="5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Cordia New" w:hAnsi="TH SarabunIT๙" w:cs="TH SarabunIT๙"/>
          <w:kern w:val="0"/>
          <w:sz w:val="32"/>
          <w:szCs w:val="32"/>
          <w:cs/>
          <w14:ligatures w14:val="none"/>
        </w:rPr>
        <w:t xml:space="preserve">เรื่อง  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การดำเนินงานโครงการพัฒนาจังหวัด 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</w:p>
    <w:p w:rsidR="003F2012" w:rsidRDefault="00B92AC5" w:rsidP="00B92AC5">
      <w:pPr>
        <w:keepNext/>
        <w:tabs>
          <w:tab w:val="left" w:pos="567"/>
          <w:tab w:val="left" w:pos="7230"/>
        </w:tabs>
        <w:spacing w:before="120" w:after="0" w:line="240" w:lineRule="auto"/>
        <w:outlineLvl w:val="5"/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Cordia New" w:hAnsi="TH SarabunIT๙" w:cs="TH SarabunIT๙"/>
          <w:kern w:val="0"/>
          <w:sz w:val="32"/>
          <w:szCs w:val="32"/>
          <w:cs/>
          <w14:ligatures w14:val="none"/>
        </w:rPr>
        <w:t xml:space="preserve">เรียน  </w:t>
      </w:r>
      <w:r w:rsidRPr="008C7F9A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ผู้อำนวยการโรงพยาบาล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 ๕๐ พรรษา มหา</w:t>
      </w:r>
      <w:proofErr w:type="spellStart"/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วชิ</w:t>
      </w:r>
      <w:proofErr w:type="spellEnd"/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ราลงกรณ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, 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ผู้อำนวยการโรงพยาบาลโขงเจียม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, </w:t>
      </w:r>
      <w:r w:rsidR="003F2012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        </w:t>
      </w:r>
    </w:p>
    <w:p w:rsidR="00B92AC5" w:rsidRDefault="003F2012" w:rsidP="003F2012">
      <w:pPr>
        <w:keepNext/>
        <w:tabs>
          <w:tab w:val="left" w:pos="567"/>
          <w:tab w:val="left" w:pos="7230"/>
        </w:tabs>
        <w:spacing w:after="0" w:line="240" w:lineRule="auto"/>
        <w:jc w:val="thaiDistribute"/>
        <w:outlineLvl w:val="5"/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</w:pP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        </w:t>
      </w:r>
      <w:r w:rsidR="00B92AC5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สาธารณสุขอำเภอเมือง</w:t>
      </w:r>
      <w:r w:rsidR="007C5FBE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อุบลราชธานี</w:t>
      </w:r>
      <w:r w:rsidR="00B92AC5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 และสาธารณสุขอำเภอโขงเจียม </w:t>
      </w:r>
      <w:r w:rsidR="00B92AC5" w:rsidRPr="008C7F9A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</w:p>
    <w:p w:rsidR="00B92AC5" w:rsidRDefault="00B92AC5" w:rsidP="00CC1F87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14:ligatures w14:val="none"/>
        </w:rPr>
      </w:pP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สิ่งที่ส่งมาด้วย  </w:t>
      </w:r>
      <w:r w:rsidR="0025776E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๑. </w:t>
      </w:r>
      <w:r w:rsidR="000D1401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เอกสารที่เกี่ยวข้อง</w:t>
      </w:r>
      <w:r w:rsidR="000D1401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="000D1401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="000D1401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="000D1401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จำนวน </w:t>
      </w:r>
      <w:r w:rsidR="00221E13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๖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ฉบับ</w:t>
      </w:r>
    </w:p>
    <w:p w:rsidR="0025776E" w:rsidRPr="008C7F9A" w:rsidRDefault="0025776E" w:rsidP="003060F1">
      <w:pPr>
        <w:spacing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</w:pP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       ๒. </w:t>
      </w:r>
      <w:r w:rsidR="000D1401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รายงานผลการประเมินประสิทธิผล โครงการพัฒนาจังหวัดต้นแบบ</w:t>
      </w: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จำนวน </w:t>
      </w:r>
      <w:r w:rsidR="00A378F2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๑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ฉบับ</w:t>
      </w:r>
    </w:p>
    <w:p w:rsidR="00D959A8" w:rsidRDefault="00B92AC5" w:rsidP="00281971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="007C5FBE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ด้วย</w:t>
      </w:r>
      <w:r w:rsidR="00EC33C4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สำนักงานปลัดกระทรวงสาธารณสุข </w:t>
      </w:r>
      <w:r w:rsidR="00D77DCC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โดยกองบริหารการสาธารณสุขได้จัดทำ</w:t>
      </w:r>
      <w:r w:rsidR="007F5129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          </w:t>
      </w:r>
      <w:r w:rsidR="00D77DCC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โครงการพัฒนาจังหวัด</w:t>
      </w:r>
      <w:r w:rsidR="00AD2975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D77DCC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 w:rsidR="00D77DCC" w:rsidRPr="00D77DCC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 w:rsidR="00D77DCC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  <w:r w:rsidR="00D77DCC" w:rsidRPr="00D77DCC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D77DCC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แบบบูรณาการความร่วมมือของพหุภาคีทั้งส่วนกลางและส่วนภูมิภาค เพื่อพัฒนาคุณภาพชีวิตของประชาชนกลุ่มเปราะบาง มุ่งพัฒนาคุณภาพชีวิตคนไทยทุกกลุ่มวัยเกิดการบูรณาการงานกับหน่วยงานที่เกี่ยวข้อง ได้แก่ กระทรวงสาธารณสุข กระทรวงการพัฒนาสังคม</w:t>
      </w:r>
      <w:r w:rsidR="000E1ED2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           </w:t>
      </w:r>
      <w:r w:rsidR="00D77DCC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และความมั่นคงของมนุษย์ และกระทรวงมหาดไทย</w:t>
      </w:r>
      <w:r w:rsidR="00D77DCC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D77DCC" w:rsidRPr="00184DB4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ปีงบประมาณ พ.ศ. ๒๕๖๖</w:t>
      </w:r>
      <w:r w:rsidR="00D77DCC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ดำเนินการทุกจังหวัดทั่วประเทศ เพื่อให้มีการแก้ไขปัญหามิติด้านสุขภาพ มิติด้านสังคม และมิติด้านเศรษฐกิจ เป้าหมายจังหวัดละ ๒๐ ครัวเรือน (ในเขตอำเภอเมือง ๑ ตำบล จำนวน ๑๐ ครัวเรือน และในอำเภอเขตชนบท ๑ ตำบล จำนวน ๑๐ ครัวเรือน) </w:t>
      </w:r>
      <w:r w:rsidR="000E1ED2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</w:t>
      </w:r>
    </w:p>
    <w:p w:rsidR="00B92AC5" w:rsidRPr="00FE1AC1" w:rsidRDefault="00B92AC5" w:rsidP="00D959A8">
      <w:pPr>
        <w:spacing w:before="120" w:after="0" w:line="240" w:lineRule="auto"/>
        <w:ind w:firstLine="1418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ในการนี้ สำนักงานสาธารณสุขจังหวัดอุบลราชธานี </w:t>
      </w:r>
      <w:r w:rsidR="009233A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พิจารณาแล้วเห็นว่า อำเภอเมือง</w:t>
      </w:r>
      <w:r w:rsidR="00AD2975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อุบลราชธานี</w:t>
      </w:r>
      <w:r w:rsidR="009233A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1146CF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</w:t>
      </w:r>
      <w:r w:rsidR="009233A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และ อำเภอโขงเจียม</w:t>
      </w:r>
      <w:r w:rsidR="001146CF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9233A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เป็นพื</w:t>
      </w:r>
      <w:r w:rsidR="007F40D2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้</w:t>
      </w:r>
      <w:r w:rsidR="009233A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นที่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ท</w:t>
      </w:r>
      <w:r w:rsidR="00CC6542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ี่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มี</w:t>
      </w:r>
      <w:r w:rsidR="00894922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ความเหมาะสมในการดำเนินกิจกรรม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จึงขอความร่วมมือจากท่าน</w:t>
      </w:r>
      <w:r w:rsidR="001146CF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     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ในการดำเนินงานโครงการ</w:t>
      </w:r>
      <w:r w:rsidR="00FE1AC1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พัฒนาจังหวัด</w:t>
      </w:r>
      <w:r w:rsidR="00AD2975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FE1AC1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 w:rsidR="00FE1AC1" w:rsidRPr="00D77DCC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 w:rsidR="00FE1AC1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  <w:r w:rsidR="00AD2975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 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แบบบูรณาการ ประจำปี</w:t>
      </w:r>
      <w:r w:rsidR="001146CF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</w:t>
      </w:r>
      <w:r w:rsidR="00FE1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งบประมาณ ๒๕๖๖</w:t>
      </w:r>
      <w:r w:rsidR="001146CF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DE7FA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และ</w:t>
      </w:r>
      <w:r w:rsidR="007F5129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รายงานผล</w:t>
      </w:r>
      <w:r w:rsidR="00DE7FA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การดำเนินงาน</w:t>
      </w:r>
      <w:r w:rsidR="007F5129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ตามแบบฟอร์มที่กำหนด</w:t>
      </w:r>
      <w:r w:rsidR="00DE7FA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ภายในวันที่ </w:t>
      </w:r>
      <w:r w:rsidR="000137AB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๒๐ กรกฎาคม ๒๕๖๖ </w:t>
      </w:r>
      <w:r w:rsidR="00BD4CB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รายละเอียดตาม </w:t>
      </w:r>
      <w:r w:rsidR="00BD4CBD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QR Code </w:t>
      </w:r>
      <w:r w:rsidR="00BD4CB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ที่ปรากฏด้านล่างนี้</w:t>
      </w:r>
    </w:p>
    <w:p w:rsidR="00B92AC5" w:rsidRPr="008C7F9A" w:rsidRDefault="00B92AC5" w:rsidP="00B92AC5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จึงเรียนมาเพื่อทราบ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และแจ้งผู้เกี่ยวข้องต่อไป </w:t>
      </w:r>
    </w:p>
    <w:p w:rsidR="00BD4CBD" w:rsidRDefault="004B3749" w:rsidP="004B3749">
      <w:pPr>
        <w:spacing w:before="240" w:after="0" w:line="240" w:lineRule="auto"/>
        <w:ind w:left="3600" w:firstLine="720"/>
        <w:rPr>
          <w:rFonts w:ascii="TH SarabunIT๙" w:eastAsia="Times New Roman" w:hAnsi="TH SarabunIT๙" w:cs="TH SarabunIT๙"/>
          <w:kern w:val="0"/>
          <w:sz w:val="24"/>
          <w:szCs w:val="32"/>
          <w14:ligatures w14:val="none"/>
        </w:rPr>
      </w:pP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    </w:t>
      </w:r>
      <w:r w:rsidR="00B92AC5" w:rsidRPr="008C7F9A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ขอแสดงความนับถือ</w:t>
      </w:r>
    </w:p>
    <w:p w:rsidR="0084154A" w:rsidRDefault="000824B4" w:rsidP="00874530">
      <w:pPr>
        <w:spacing w:before="120" w:after="0" w:line="240" w:lineRule="auto"/>
        <w:rPr>
          <w:noProof/>
        </w:rPr>
      </w:pPr>
      <w:r>
        <w:rPr>
          <w:rFonts w:hint="cs"/>
          <w:noProof/>
          <w:cs/>
        </w:rPr>
        <w:t xml:space="preserve"> </w:t>
      </w:r>
      <w:r w:rsidR="00F74D05">
        <w:rPr>
          <w:rFonts w:hint="cs"/>
          <w:noProof/>
          <w:cs/>
        </w:rPr>
        <w:t xml:space="preserve">  </w:t>
      </w:r>
    </w:p>
    <w:p w:rsidR="0084154A" w:rsidRDefault="0084154A" w:rsidP="00874530">
      <w:pPr>
        <w:spacing w:before="120" w:after="0" w:line="240" w:lineRule="auto"/>
        <w:rPr>
          <w:noProof/>
        </w:rPr>
      </w:pPr>
    </w:p>
    <w:p w:rsidR="00AE237E" w:rsidRDefault="00F74D05" w:rsidP="00874530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</w:pPr>
      <w:r>
        <w:rPr>
          <w:rFonts w:hint="cs"/>
          <w:noProof/>
          <w:cs/>
        </w:rPr>
        <w:t xml:space="preserve"> </w:t>
      </w:r>
      <w:r>
        <w:rPr>
          <w:noProof/>
        </w:rPr>
        <w:drawing>
          <wp:inline distT="0" distB="0" distL="0" distR="0" wp14:anchorId="3FD6225B" wp14:editId="14F0CA76">
            <wp:extent cx="654050" cy="654050"/>
            <wp:effectExtent l="0" t="0" r="0" b="0"/>
            <wp:docPr id="1508651132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4B4">
        <w:rPr>
          <w:rFonts w:hint="cs"/>
          <w:noProof/>
          <w:cs/>
        </w:rPr>
        <w:t xml:space="preserve">  </w:t>
      </w:r>
      <w:r w:rsidR="007357A1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AE237E">
        <w:rPr>
          <w:noProof/>
        </w:rPr>
        <w:t xml:space="preserve"> </w:t>
      </w:r>
      <w:r w:rsidR="004967D7">
        <w:rPr>
          <w:rFonts w:hint="cs"/>
          <w:noProof/>
          <w:cs/>
        </w:rPr>
        <w:t xml:space="preserve">    </w:t>
      </w:r>
      <w:r w:rsidR="007357A1">
        <w:rPr>
          <w:noProof/>
        </w:rPr>
        <w:drawing>
          <wp:inline distT="0" distB="0" distL="0" distR="0" wp14:anchorId="0E6877FB" wp14:editId="58CF8D15">
            <wp:extent cx="921385" cy="673100"/>
            <wp:effectExtent l="0" t="0" r="0" b="0"/>
            <wp:docPr id="10" name="รูปภาพ 9">
              <a:extLst xmlns:a="http://schemas.openxmlformats.org/drawingml/2006/main">
                <a:ext uri="{FF2B5EF4-FFF2-40B4-BE49-F238E27FC236}">
                  <a16:creationId xmlns:a16="http://schemas.microsoft.com/office/drawing/2014/main" id="{81D74994-E92B-0578-DB6A-2B2037E5BA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รูปภาพ 9">
                      <a:extLst>
                        <a:ext uri="{FF2B5EF4-FFF2-40B4-BE49-F238E27FC236}">
                          <a16:creationId xmlns:a16="http://schemas.microsoft.com/office/drawing/2014/main" id="{81D74994-E92B-0578-DB6A-2B2037E5BA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881" cy="69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AC5" w:rsidRDefault="00B92AC5" w:rsidP="00874530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14:ligatures w14:val="none"/>
        </w:rPr>
      </w:pPr>
      <w:r w:rsidRPr="00AE237E">
        <w:rPr>
          <w:rFonts w:ascii="TH SarabunIT๙" w:eastAsia="Times New Roman" w:hAnsi="TH SarabunIT๙" w:cs="TH SarabunIT๙" w:hint="cs"/>
          <w:b/>
          <w:bCs/>
          <w:kern w:val="0"/>
          <w:cs/>
          <w14:ligatures w14:val="none"/>
        </w:rPr>
        <w:t>เอกสารที่เกี่ยวข้อง</w:t>
      </w:r>
      <w:r w:rsidR="007357A1" w:rsidRPr="00AE237E">
        <w:rPr>
          <w:rFonts w:ascii="TH SarabunIT๙" w:eastAsia="Times New Roman" w:hAnsi="TH SarabunIT๙" w:cs="TH SarabunIT๙"/>
          <w:kern w:val="0"/>
          <w14:ligatures w14:val="none"/>
        </w:rPr>
        <w:t xml:space="preserve">   </w:t>
      </w:r>
      <w:r w:rsidR="00637A34" w:rsidRPr="00AE237E">
        <w:rPr>
          <w:rFonts w:ascii="TH SarabunIT๙" w:eastAsia="Times New Roman" w:hAnsi="TH SarabunIT๙" w:cs="TH SarabunIT๙"/>
          <w:kern w:val="0"/>
          <w14:ligatures w14:val="none"/>
        </w:rPr>
        <w:t xml:space="preserve"> </w:t>
      </w:r>
      <w:r w:rsidR="00874530" w:rsidRPr="00AE237E">
        <w:rPr>
          <w:rFonts w:ascii="TH SarabunIT๙" w:eastAsia="Times New Roman" w:hAnsi="TH SarabunIT๙" w:cs="TH SarabunIT๙" w:hint="cs"/>
          <w:kern w:val="0"/>
          <w:cs/>
          <w14:ligatures w14:val="none"/>
        </w:rPr>
        <w:t xml:space="preserve"> </w:t>
      </w:r>
      <w:r w:rsidR="007357A1" w:rsidRPr="00AE237E">
        <w:rPr>
          <w:rFonts w:ascii="TH SarabunIT๙" w:eastAsia="Times New Roman" w:hAnsi="TH SarabunIT๙" w:cs="TH SarabunIT๙" w:hint="cs"/>
          <w:b/>
          <w:bCs/>
          <w:kern w:val="0"/>
          <w:cs/>
          <w14:ligatures w14:val="none"/>
        </w:rPr>
        <w:t>กลุ่มไลน์จังหวัดอุบลฯ</w:t>
      </w:r>
    </w:p>
    <w:p w:rsidR="00D63D8B" w:rsidRDefault="00D63D8B" w:rsidP="00874530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14:ligatures w14:val="none"/>
        </w:rPr>
      </w:pPr>
    </w:p>
    <w:p w:rsidR="00B92AC5" w:rsidRPr="007C3E65" w:rsidRDefault="00B92AC5" w:rsidP="00B92AC5">
      <w:pPr>
        <w:spacing w:after="0" w:line="240" w:lineRule="auto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กลุ่มงานพัฒนายุทธศาสตร์สาธารณสุข </w:t>
      </w:r>
    </w:p>
    <w:p w:rsidR="00B218C0" w:rsidRPr="007C3E65" w:rsidRDefault="00B92AC5" w:rsidP="00535874">
      <w:pPr>
        <w:spacing w:after="0" w:line="240" w:lineRule="auto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โทร ๐๔๕-</w:t>
      </w:r>
      <w:r w:rsidRPr="007C3E65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๒๔๓๓๐๑</w:t>
      </w: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ต่อ </w:t>
      </w:r>
      <w:r w:rsidRPr="007C3E65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๑๑๑</w:t>
      </w:r>
    </w:p>
    <w:p w:rsidR="00F74D05" w:rsidRDefault="00B92AC5" w:rsidP="00535874">
      <w:pPr>
        <w:spacing w:after="0" w:line="240" w:lineRule="auto"/>
        <w:rPr>
          <w:rFonts w:ascii="TH SarabunIT๙" w:eastAsia="Times New Roman" w:hAnsi="TH SarabunIT๙" w:cs="TH SarabunIT๙"/>
          <w:noProof/>
          <w:kern w:val="0"/>
          <w:sz w:val="32"/>
          <w:szCs w:val="32"/>
          <w14:ligatures w14:val="none"/>
        </w:rPr>
      </w:pPr>
      <w:r w:rsidRPr="007C3E65">
        <w:rPr>
          <w:rFonts w:ascii="TH SarabunIT๙" w:eastAsia="Times New Roman" w:hAnsi="TH SarabunIT๙" w:cs="TH SarabunIT๙" w:hint="cs"/>
          <w:noProof/>
          <w:kern w:val="0"/>
          <w:sz w:val="32"/>
          <w:szCs w:val="32"/>
          <w:cs/>
          <w14:ligatures w14:val="none"/>
        </w:rPr>
        <w:t>ผู้ประสานงาน นางขวัญเนตร บุญส่ง โทร ๐๘๑ ๖๐๐๘๖๙๐</w:t>
      </w:r>
      <w:r w:rsidRPr="007C3E65">
        <w:rPr>
          <w:rFonts w:ascii="TH SarabunIT๙" w:eastAsia="Times New Roman" w:hAnsi="TH SarabunIT๙" w:cs="TH SarabunIT๙"/>
          <w:noProof/>
          <w:kern w:val="0"/>
          <w:sz w:val="32"/>
          <w:szCs w:val="32"/>
          <w14:ligatures w14:val="none"/>
        </w:rPr>
        <w:t xml:space="preserve">     </w:t>
      </w:r>
    </w:p>
    <w:p w:rsidR="00EF4424" w:rsidRDefault="00EF4424" w:rsidP="00535874">
      <w:pPr>
        <w:spacing w:after="0" w:line="240" w:lineRule="auto"/>
        <w:rPr>
          <w:rFonts w:ascii="TH SarabunIT๙" w:eastAsia="Times New Roman" w:hAnsi="TH SarabunIT๙" w:cs="TH SarabunIT๙"/>
          <w:noProof/>
          <w:kern w:val="0"/>
          <w:sz w:val="32"/>
          <w:szCs w:val="32"/>
          <w14:ligatures w14:val="none"/>
        </w:rPr>
      </w:pPr>
    </w:p>
    <w:p w:rsidR="00E306D9" w:rsidRDefault="00E306D9" w:rsidP="00E306D9">
      <w:pPr>
        <w:keepNext/>
        <w:keepLines/>
        <w:spacing w:after="0" w:line="240" w:lineRule="auto"/>
        <w:jc w:val="both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</w:p>
    <w:p w:rsidR="00E306D9" w:rsidRPr="008C7F9A" w:rsidRDefault="00E306D9" w:rsidP="00E306D9">
      <w:pPr>
        <w:keepNext/>
        <w:keepLines/>
        <w:spacing w:after="0" w:line="240" w:lineRule="auto"/>
        <w:jc w:val="both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imes New Roman" w:eastAsia="Times New Roman" w:hAnsi="Times New Roman" w:cs="Angsana New"/>
          <w:noProof/>
          <w:kern w:val="0"/>
          <w:sz w:val="24"/>
          <w14:ligatures w14:val="none"/>
        </w:rPr>
        <w:drawing>
          <wp:anchor distT="0" distB="0" distL="114300" distR="114300" simplePos="0" relativeHeight="251661312" behindDoc="0" locked="0" layoutInCell="1" allowOverlap="1" wp14:anchorId="3809E788" wp14:editId="6F04117D">
            <wp:simplePos x="0" y="0"/>
            <wp:positionH relativeFrom="column">
              <wp:posOffset>2164715</wp:posOffset>
            </wp:positionH>
            <wp:positionV relativeFrom="paragraph">
              <wp:posOffset>-731520</wp:posOffset>
            </wp:positionV>
            <wp:extent cx="1082040" cy="1076325"/>
            <wp:effectExtent l="0" t="0" r="3810" b="9525"/>
            <wp:wrapNone/>
            <wp:docPr id="625857987" name="รูปภาพ 625857987" descr="ครุ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7" descr="ครุฑ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ที่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อบ ๐๐๓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๓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.๐๐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๒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/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    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  <w:t xml:space="preserve">      สำนักงานสาธารณสุขจังหวัดอุบลราชธานี</w:t>
      </w:r>
    </w:p>
    <w:p w:rsidR="00E306D9" w:rsidRPr="008C7F9A" w:rsidRDefault="00E306D9" w:rsidP="00E306D9">
      <w:pPr>
        <w:keepNext/>
        <w:keepLines/>
        <w:spacing w:after="0" w:line="240" w:lineRule="auto"/>
        <w:outlineLvl w:val="5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                                                                            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ถนนพรหมเทพ  อบ ๓๔๐๐๐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</w:p>
    <w:p w:rsidR="00E306D9" w:rsidRPr="008C7F9A" w:rsidRDefault="00E306D9" w:rsidP="00E306D9">
      <w:pPr>
        <w:keepNext/>
        <w:keepLines/>
        <w:tabs>
          <w:tab w:val="left" w:pos="1440"/>
        </w:tabs>
        <w:spacing w:before="120" w:after="120" w:line="240" w:lineRule="auto"/>
        <w:outlineLvl w:val="5"/>
        <w:rPr>
          <w:rFonts w:ascii="TH SarabunIT๙" w:eastAsia="Times New Roman" w:hAnsi="TH SarabunIT๙" w:cs="TH SarabunIT๙"/>
          <w:color w:val="1F3763"/>
          <w:kern w:val="0"/>
          <w:sz w:val="32"/>
          <w:szCs w:val="32"/>
          <w:cs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                    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</w:t>
      </w: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พฤษภาคม  </w:t>
      </w:r>
      <w:r w:rsidRPr="008C7F9A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๒๕๖</w:t>
      </w:r>
      <w:r w:rsidRPr="008C7F9A">
        <w:rPr>
          <w:rFonts w:ascii="TH SarabunIT๙" w:eastAsia="Times New Roman" w:hAnsi="TH SarabunIT๙" w:cs="TH SarabunIT๙" w:hint="cs"/>
          <w:color w:val="1F3763"/>
          <w:kern w:val="0"/>
          <w:sz w:val="32"/>
          <w:szCs w:val="32"/>
          <w:cs/>
          <w14:ligatures w14:val="none"/>
        </w:rPr>
        <w:t>๖</w:t>
      </w:r>
    </w:p>
    <w:p w:rsidR="00E306D9" w:rsidRPr="008C7F9A" w:rsidRDefault="00E306D9" w:rsidP="00E306D9">
      <w:pPr>
        <w:keepNext/>
        <w:tabs>
          <w:tab w:val="left" w:pos="567"/>
          <w:tab w:val="left" w:pos="7230"/>
        </w:tabs>
        <w:spacing w:before="120" w:after="0" w:line="240" w:lineRule="auto"/>
        <w:outlineLvl w:val="5"/>
        <w:rPr>
          <w:rFonts w:ascii="TH SarabunIT๙" w:eastAsia="Calibri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Cordia New" w:hAnsi="TH SarabunIT๙" w:cs="TH SarabunIT๙"/>
          <w:kern w:val="0"/>
          <w:sz w:val="32"/>
          <w:szCs w:val="32"/>
          <w:cs/>
          <w14:ligatures w14:val="none"/>
        </w:rPr>
        <w:t xml:space="preserve">เรื่อง  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ชี้แจงการดำเนินงานโครงการพัฒนาจังหวัด 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</w:p>
    <w:p w:rsidR="00E306D9" w:rsidRDefault="00E306D9" w:rsidP="00E306D9">
      <w:pPr>
        <w:keepNext/>
        <w:tabs>
          <w:tab w:val="left" w:pos="567"/>
          <w:tab w:val="left" w:pos="7230"/>
        </w:tabs>
        <w:spacing w:before="120" w:after="0" w:line="240" w:lineRule="auto"/>
        <w:outlineLvl w:val="5"/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Cordia New" w:hAnsi="TH SarabunIT๙" w:cs="TH SarabunIT๙"/>
          <w:kern w:val="0"/>
          <w:sz w:val="32"/>
          <w:szCs w:val="32"/>
          <w:cs/>
          <w14:ligatures w14:val="none"/>
        </w:rPr>
        <w:t xml:space="preserve">เรียน  </w:t>
      </w: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สาธารณสุขอำเภอเมืองอุบลราชธานี </w:t>
      </w:r>
    </w:p>
    <w:p w:rsidR="00BA555F" w:rsidRDefault="00BA555F" w:rsidP="00E306D9">
      <w:pPr>
        <w:keepNext/>
        <w:tabs>
          <w:tab w:val="left" w:pos="567"/>
          <w:tab w:val="left" w:pos="7230"/>
        </w:tabs>
        <w:spacing w:before="120" w:after="0" w:line="240" w:lineRule="auto"/>
        <w:outlineLvl w:val="5"/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</w:pP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อ้างถึง  หนังสือสำนักงานสาธารณสุขจังหวัดอุบลราชธานี ที่ อบ ๐๐๓๓.๐๐๒/ว๔๖๐๗                              </w:t>
      </w:r>
    </w:p>
    <w:p w:rsidR="00BA555F" w:rsidRDefault="00BA555F" w:rsidP="00BA555F">
      <w:pPr>
        <w:keepNext/>
        <w:tabs>
          <w:tab w:val="left" w:pos="567"/>
          <w:tab w:val="left" w:pos="7230"/>
        </w:tabs>
        <w:spacing w:after="0" w:line="240" w:lineRule="auto"/>
        <w:jc w:val="thaiDistribute"/>
        <w:outlineLvl w:val="5"/>
        <w:rPr>
          <w:rFonts w:ascii="TH SarabunIT๙" w:eastAsia="Cordia New" w:hAnsi="TH SarabunIT๙" w:cs="TH SarabunIT๙"/>
          <w:kern w:val="0"/>
          <w:sz w:val="32"/>
          <w:szCs w:val="32"/>
          <w:cs/>
          <w14:ligatures w14:val="none"/>
        </w:rPr>
      </w:pPr>
      <w:r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 xml:space="preserve">          ลงวันที่ ๑๑ พฤษภาคม ๒๕๖๖</w:t>
      </w:r>
    </w:p>
    <w:p w:rsidR="00E306D9" w:rsidRDefault="00E306D9" w:rsidP="00E306D9">
      <w:pPr>
        <w:spacing w:before="120" w:after="0" w:line="240" w:lineRule="auto"/>
        <w:jc w:val="thaiDistribute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="003C5477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ตามที่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สำนักงาน</w:t>
      </w:r>
      <w:r w:rsidR="003C5477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สาธารณสุขจังหวัดอุบลราชธานี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3C5477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ขอความร่วมมือจากท่านในการดำเนินงาน</w:t>
      </w:r>
      <w:r w:rsidR="003C5477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โครงการพัฒนาจังหวัด </w:t>
      </w:r>
      <w:r w:rsidR="003C5477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 w:rsidR="003C5477" w:rsidRPr="00D77DCC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 w:rsidR="003C5477"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  <w:r w:rsidR="003C5477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 </w:t>
      </w:r>
      <w:r w:rsidR="003C5477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แบบบูรณาการ ประจำปีงบประมาณ ๒๕๖๖ 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เป้าหมายในเขตอำเภอเมือง</w:t>
      </w:r>
      <w:r w:rsidR="003C5477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ในพื้นที่ตำบล</w:t>
      </w:r>
      <w:r w:rsidR="00E12E84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ปทุม</w:t>
      </w:r>
      <w:r w:rsidR="00C671F8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จำนวน ๑๐ ครัวเรือน  </w:t>
      </w:r>
      <w:r w:rsidR="003C5477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นั้น</w:t>
      </w:r>
    </w:p>
    <w:p w:rsidR="00E306D9" w:rsidRPr="00FE1AC1" w:rsidRDefault="00E306D9" w:rsidP="00E306D9">
      <w:pPr>
        <w:spacing w:before="120" w:after="0" w:line="240" w:lineRule="auto"/>
        <w:ind w:firstLine="1418"/>
        <w:jc w:val="thaiDistribute"/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</w:pPr>
      <w:r w:rsidRPr="008C7F9A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ในการนี้ สำนักงานสาธารณสุขจังหวัดอุบลราชธานี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จึงขอ</w:t>
      </w:r>
      <w:r w:rsidR="00DA0AC1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เชิญผู้รับผิดชอบงานร่วม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ประชุม</w:t>
      </w:r>
      <w:r w:rsidR="000C304C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  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ชี้แจงแนวทางการดำเนินงาน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โครงการ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พัฒนาจังหวัด </w:t>
      </w:r>
      <w:r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“</w:t>
      </w:r>
      <w:r w:rsidRPr="00D77DCC">
        <w:rPr>
          <w:rFonts w:ascii="TH SarabunIT๙" w:eastAsia="Cordia New" w:hAnsi="TH SarabunIT๙" w:cs="TH SarabunIT๙" w:hint="cs"/>
          <w:kern w:val="0"/>
          <w:sz w:val="32"/>
          <w:szCs w:val="32"/>
          <w:cs/>
          <w14:ligatures w14:val="none"/>
        </w:rPr>
        <w:t>ครอบครัวมั่นคง สังคมสุขภาพดี</w:t>
      </w:r>
      <w:r w:rsidRPr="00D77DCC"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>”</w:t>
      </w:r>
      <w:r>
        <w:rPr>
          <w:rFonts w:ascii="TH SarabunIT๙" w:eastAsia="Cordia New" w:hAnsi="TH SarabunIT๙" w:cs="TH SarabunIT๙"/>
          <w:kern w:val="0"/>
          <w:sz w:val="32"/>
          <w:szCs w:val="32"/>
          <w14:ligatures w14:val="none"/>
        </w:rPr>
        <w:t xml:space="preserve"> 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แบบบูรณาการ ประจำปีงบประมาณ ๒๕๖๖</w:t>
      </w:r>
      <w:r w:rsidR="000C304C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ใน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วันที่ ๒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๒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พฤษภาคม</w:t>
      </w:r>
      <w:r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๒๕๖๖ </w:t>
      </w:r>
      <w:r w:rsidR="00C671F8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เวลา ๑๓.๓๐ </w:t>
      </w:r>
      <w:r w:rsidR="002F524D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- </w:t>
      </w:r>
      <w:r w:rsidR="002F524D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๑๖.๓๐ น. </w:t>
      </w:r>
      <w:r w:rsidR="00C671F8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ณ โรงพยาบาลส่งเสริมสุขภาพตำบลดงห่องแห่</w:t>
      </w:r>
      <w:r w:rsidR="00C671F8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 ตำบลปทุม อำเภอเมือง จังหวัดอุบลราชธานี </w:t>
      </w:r>
      <w:r w:rsidR="00240AC0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 xml:space="preserve">รายละเอียดตาม </w:t>
      </w:r>
      <w:r w:rsidR="00240AC0"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  <w:t xml:space="preserve">QR Code </w:t>
      </w:r>
      <w:r w:rsidR="00240AC0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ที่แนบมาด้วยนี้</w:t>
      </w:r>
    </w:p>
    <w:p w:rsidR="00E306D9" w:rsidRPr="008C7F9A" w:rsidRDefault="00E306D9" w:rsidP="00E306D9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14:ligatures w14:val="none"/>
        </w:rPr>
      </w:pP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  <w:tab/>
      </w:r>
      <w:r w:rsidRPr="008C7F9A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จึงเรียนมาเพื่อทราบ</w:t>
      </w: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และแจ้งผู้เกี่ยวข้องต่อไป </w:t>
      </w:r>
    </w:p>
    <w:p w:rsidR="00E306D9" w:rsidRDefault="00E306D9" w:rsidP="00E306D9">
      <w:pPr>
        <w:spacing w:before="240" w:after="0" w:line="240" w:lineRule="auto"/>
        <w:ind w:left="3600" w:firstLine="720"/>
        <w:rPr>
          <w:rFonts w:ascii="TH SarabunIT๙" w:eastAsia="Times New Roman" w:hAnsi="TH SarabunIT๙" w:cs="TH SarabunIT๙"/>
          <w:kern w:val="0"/>
          <w:sz w:val="24"/>
          <w:szCs w:val="32"/>
          <w14:ligatures w14:val="none"/>
        </w:rPr>
      </w:pPr>
      <w:r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    </w:t>
      </w:r>
      <w:r w:rsidRPr="008C7F9A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>ขอแสดงความนับถือ</w:t>
      </w:r>
    </w:p>
    <w:p w:rsidR="00E306D9" w:rsidRDefault="00E306D9" w:rsidP="00E306D9">
      <w:pPr>
        <w:spacing w:before="120" w:after="0" w:line="240" w:lineRule="auto"/>
        <w:rPr>
          <w:noProof/>
        </w:rPr>
      </w:pPr>
      <w:r>
        <w:rPr>
          <w:rFonts w:hint="cs"/>
          <w:noProof/>
          <w:cs/>
        </w:rPr>
        <w:t xml:space="preserve">   </w:t>
      </w:r>
    </w:p>
    <w:p w:rsidR="00E306D9" w:rsidRDefault="00E306D9" w:rsidP="00E306D9">
      <w:pPr>
        <w:spacing w:before="120" w:after="0" w:line="240" w:lineRule="auto"/>
        <w:rPr>
          <w:noProof/>
        </w:rPr>
      </w:pPr>
    </w:p>
    <w:p w:rsidR="006373DF" w:rsidRDefault="006373DF" w:rsidP="00E306D9">
      <w:pPr>
        <w:spacing w:before="120" w:after="0" w:line="240" w:lineRule="auto"/>
        <w:rPr>
          <w:noProof/>
        </w:rPr>
      </w:pPr>
    </w:p>
    <w:p w:rsidR="006373DF" w:rsidRDefault="006373DF" w:rsidP="00E306D9">
      <w:pPr>
        <w:spacing w:before="120" w:after="0" w:line="240" w:lineRule="auto"/>
        <w:rPr>
          <w:noProof/>
        </w:rPr>
      </w:pPr>
    </w:p>
    <w:p w:rsidR="006373DF" w:rsidRDefault="006373DF" w:rsidP="00E306D9">
      <w:pPr>
        <w:spacing w:before="120" w:after="0" w:line="240" w:lineRule="auto"/>
        <w:rPr>
          <w:noProof/>
        </w:rPr>
      </w:pPr>
    </w:p>
    <w:p w:rsidR="006373DF" w:rsidRDefault="006373DF" w:rsidP="00E306D9">
      <w:pPr>
        <w:spacing w:before="120" w:after="0" w:line="240" w:lineRule="auto"/>
        <w:rPr>
          <w:noProof/>
        </w:rPr>
      </w:pPr>
    </w:p>
    <w:p w:rsidR="009E13C4" w:rsidRDefault="009E13C4" w:rsidP="00E306D9">
      <w:pPr>
        <w:spacing w:before="120" w:after="0" w:line="240" w:lineRule="auto"/>
        <w:rPr>
          <w:noProof/>
        </w:rPr>
      </w:pPr>
    </w:p>
    <w:p w:rsidR="009E13C4" w:rsidRDefault="009E13C4" w:rsidP="00E306D9">
      <w:pPr>
        <w:spacing w:before="120" w:after="0" w:line="240" w:lineRule="auto"/>
        <w:rPr>
          <w:noProof/>
        </w:rPr>
      </w:pPr>
    </w:p>
    <w:p w:rsidR="006373DF" w:rsidRDefault="006373DF" w:rsidP="00E306D9">
      <w:pPr>
        <w:spacing w:before="120" w:after="0" w:line="240" w:lineRule="auto"/>
        <w:rPr>
          <w:noProof/>
        </w:rPr>
      </w:pPr>
    </w:p>
    <w:p w:rsidR="00E306D9" w:rsidRDefault="00240AC0" w:rsidP="00E306D9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:sz w:val="24"/>
          <w:szCs w:val="32"/>
          <w:cs/>
          <w14:ligatures w14:val="none"/>
        </w:rPr>
      </w:pPr>
      <w:r>
        <w:rPr>
          <w:rFonts w:hint="cs"/>
          <w:noProof/>
          <w:cs/>
        </w:rPr>
        <w:t xml:space="preserve">   </w:t>
      </w:r>
      <w:r w:rsidR="00E306D9">
        <w:rPr>
          <w:rFonts w:hint="cs"/>
          <w:noProof/>
          <w:cs/>
        </w:rPr>
        <w:t xml:space="preserve"> </w:t>
      </w:r>
      <w:r w:rsidR="00E306D9">
        <w:rPr>
          <w:noProof/>
        </w:rPr>
        <w:drawing>
          <wp:inline distT="0" distB="0" distL="0" distR="0" wp14:anchorId="0A1FD463" wp14:editId="022383B4">
            <wp:extent cx="654050" cy="654050"/>
            <wp:effectExtent l="0" t="0" r="0" b="0"/>
            <wp:docPr id="572421553" name="รูปภาพ 572421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6D9">
        <w:rPr>
          <w:rFonts w:hint="cs"/>
          <w:noProof/>
          <w:cs/>
        </w:rPr>
        <w:t xml:space="preserve">  </w:t>
      </w:r>
      <w:r w:rsidR="00E306D9">
        <w:rPr>
          <w:rFonts w:ascii="TH SarabunIT๙" w:eastAsia="Times New Roman" w:hAnsi="TH SarabunIT๙" w:cs="TH SarabunIT๙" w:hint="cs"/>
          <w:kern w:val="0"/>
          <w:sz w:val="24"/>
          <w:szCs w:val="32"/>
          <w:cs/>
          <w14:ligatures w14:val="none"/>
        </w:rPr>
        <w:t xml:space="preserve"> </w:t>
      </w:r>
      <w:r w:rsidR="00E306D9">
        <w:rPr>
          <w:noProof/>
        </w:rPr>
        <w:t xml:space="preserve"> </w:t>
      </w:r>
      <w:r w:rsidR="00E306D9">
        <w:rPr>
          <w:rFonts w:hint="cs"/>
          <w:noProof/>
          <w:cs/>
        </w:rPr>
        <w:t xml:space="preserve">    </w:t>
      </w:r>
      <w:r w:rsidR="00E306D9">
        <w:rPr>
          <w:noProof/>
        </w:rPr>
        <w:drawing>
          <wp:inline distT="0" distB="0" distL="0" distR="0" wp14:anchorId="27804A89" wp14:editId="7FB841CF">
            <wp:extent cx="921385" cy="673100"/>
            <wp:effectExtent l="0" t="0" r="0" b="0"/>
            <wp:docPr id="609455038" name="รูปภาพ 609455038">
              <a:extLst xmlns:a="http://schemas.openxmlformats.org/drawingml/2006/main">
                <a:ext uri="{FF2B5EF4-FFF2-40B4-BE49-F238E27FC236}">
                  <a16:creationId xmlns:a16="http://schemas.microsoft.com/office/drawing/2014/main" id="{81D74994-E92B-0578-DB6A-2B2037E5BA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รูปภาพ 9">
                      <a:extLst>
                        <a:ext uri="{FF2B5EF4-FFF2-40B4-BE49-F238E27FC236}">
                          <a16:creationId xmlns:a16="http://schemas.microsoft.com/office/drawing/2014/main" id="{81D74994-E92B-0578-DB6A-2B2037E5BA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881" cy="69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6D9" w:rsidRDefault="00E306D9" w:rsidP="00E306D9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14:ligatures w14:val="none"/>
        </w:rPr>
      </w:pPr>
      <w:r w:rsidRPr="00AE237E">
        <w:rPr>
          <w:rFonts w:ascii="TH SarabunIT๙" w:eastAsia="Times New Roman" w:hAnsi="TH SarabunIT๙" w:cs="TH SarabunIT๙" w:hint="cs"/>
          <w:b/>
          <w:bCs/>
          <w:kern w:val="0"/>
          <w:cs/>
          <w14:ligatures w14:val="none"/>
        </w:rPr>
        <w:t>เอกสารที่เกี่ยวข้อง</w:t>
      </w:r>
      <w:r w:rsidRPr="00AE237E">
        <w:rPr>
          <w:rFonts w:ascii="TH SarabunIT๙" w:eastAsia="Times New Roman" w:hAnsi="TH SarabunIT๙" w:cs="TH SarabunIT๙"/>
          <w:kern w:val="0"/>
          <w14:ligatures w14:val="none"/>
        </w:rPr>
        <w:t xml:space="preserve">    </w:t>
      </w:r>
      <w:r w:rsidRPr="00AE237E">
        <w:rPr>
          <w:rFonts w:ascii="TH SarabunIT๙" w:eastAsia="Times New Roman" w:hAnsi="TH SarabunIT๙" w:cs="TH SarabunIT๙" w:hint="cs"/>
          <w:kern w:val="0"/>
          <w:cs/>
          <w14:ligatures w14:val="none"/>
        </w:rPr>
        <w:t xml:space="preserve"> </w:t>
      </w:r>
      <w:r w:rsidRPr="00AE237E">
        <w:rPr>
          <w:rFonts w:ascii="TH SarabunIT๙" w:eastAsia="Times New Roman" w:hAnsi="TH SarabunIT๙" w:cs="TH SarabunIT๙" w:hint="cs"/>
          <w:b/>
          <w:bCs/>
          <w:kern w:val="0"/>
          <w:cs/>
          <w14:ligatures w14:val="none"/>
        </w:rPr>
        <w:t>กลุ่มไลน์จังหวัดอุบลฯ</w:t>
      </w:r>
    </w:p>
    <w:p w:rsidR="00E306D9" w:rsidRDefault="00E306D9" w:rsidP="00E306D9">
      <w:pPr>
        <w:spacing w:before="120" w:after="0" w:line="240" w:lineRule="auto"/>
        <w:rPr>
          <w:rFonts w:ascii="TH SarabunIT๙" w:eastAsia="Times New Roman" w:hAnsi="TH SarabunIT๙" w:cs="TH SarabunIT๙"/>
          <w:kern w:val="0"/>
          <w14:ligatures w14:val="none"/>
        </w:rPr>
      </w:pPr>
    </w:p>
    <w:p w:rsidR="00E306D9" w:rsidRPr="007C3E65" w:rsidRDefault="00E306D9" w:rsidP="00E306D9">
      <w:pPr>
        <w:spacing w:after="0" w:line="240" w:lineRule="auto"/>
        <w:rPr>
          <w:rFonts w:ascii="TH SarabunIT๙" w:eastAsia="Times New Roman" w:hAnsi="TH SarabunIT๙" w:cs="TH SarabunIT๙"/>
          <w:kern w:val="0"/>
          <w:sz w:val="32"/>
          <w:szCs w:val="32"/>
          <w14:ligatures w14:val="none"/>
        </w:rPr>
      </w:pP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กลุ่มงานพัฒนายุทธศาสตร์สาธารณสุข </w:t>
      </w:r>
    </w:p>
    <w:p w:rsidR="00E306D9" w:rsidRPr="007C3E65" w:rsidRDefault="00E306D9" w:rsidP="00E306D9">
      <w:pPr>
        <w:spacing w:after="0" w:line="240" w:lineRule="auto"/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</w:pP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>โทร ๐๔๕-</w:t>
      </w:r>
      <w:r w:rsidRPr="007C3E65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๒๔๓๓๐๑</w:t>
      </w:r>
      <w:r w:rsidRPr="007C3E65">
        <w:rPr>
          <w:rFonts w:ascii="TH SarabunIT๙" w:eastAsia="Times New Roman" w:hAnsi="TH SarabunIT๙" w:cs="TH SarabunIT๙"/>
          <w:kern w:val="0"/>
          <w:sz w:val="32"/>
          <w:szCs w:val="32"/>
          <w:cs/>
          <w14:ligatures w14:val="none"/>
        </w:rPr>
        <w:t xml:space="preserve"> ต่อ </w:t>
      </w:r>
      <w:r w:rsidRPr="007C3E65">
        <w:rPr>
          <w:rFonts w:ascii="TH SarabunIT๙" w:eastAsia="Times New Roman" w:hAnsi="TH SarabunIT๙" w:cs="TH SarabunIT๙" w:hint="cs"/>
          <w:kern w:val="0"/>
          <w:sz w:val="32"/>
          <w:szCs w:val="32"/>
          <w:cs/>
          <w14:ligatures w14:val="none"/>
        </w:rPr>
        <w:t>๑๑๑</w:t>
      </w:r>
    </w:p>
    <w:p w:rsidR="00E306D9" w:rsidRPr="007C3E65" w:rsidRDefault="00E306D9" w:rsidP="00535874">
      <w:pPr>
        <w:spacing w:after="0" w:line="240" w:lineRule="auto"/>
        <w:rPr>
          <w:rFonts w:ascii="TH SarabunIT๙" w:eastAsia="Times New Roman" w:hAnsi="TH SarabunIT๙" w:cs="TH SarabunIT๙" w:hint="cs"/>
          <w:noProof/>
          <w:kern w:val="0"/>
          <w:sz w:val="32"/>
          <w:szCs w:val="32"/>
          <w14:ligatures w14:val="none"/>
        </w:rPr>
      </w:pPr>
      <w:r w:rsidRPr="007C3E65">
        <w:rPr>
          <w:rFonts w:ascii="TH SarabunIT๙" w:eastAsia="Times New Roman" w:hAnsi="TH SarabunIT๙" w:cs="TH SarabunIT๙" w:hint="cs"/>
          <w:noProof/>
          <w:kern w:val="0"/>
          <w:sz w:val="32"/>
          <w:szCs w:val="32"/>
          <w:cs/>
          <w14:ligatures w14:val="none"/>
        </w:rPr>
        <w:t>ผู้ประสานงาน นางขวัญเนตร บุญส่ง โทร ๐๘๑ ๖๐๐๘๖๙๐</w:t>
      </w:r>
      <w:r w:rsidRPr="007C3E65">
        <w:rPr>
          <w:rFonts w:ascii="TH SarabunIT๙" w:eastAsia="Times New Roman" w:hAnsi="TH SarabunIT๙" w:cs="TH SarabunIT๙"/>
          <w:noProof/>
          <w:kern w:val="0"/>
          <w:sz w:val="32"/>
          <w:szCs w:val="32"/>
          <w14:ligatures w14:val="none"/>
        </w:rPr>
        <w:t xml:space="preserve">    </w:t>
      </w:r>
    </w:p>
    <w:sectPr w:rsidR="00E306D9" w:rsidRPr="007C3E65" w:rsidSect="001D6425">
      <w:footerReference w:type="default" r:id="rId9"/>
      <w:pgSz w:w="12240" w:h="15840"/>
      <w:pgMar w:top="993" w:right="1440" w:bottom="568" w:left="1440" w:header="708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55C2" w:rsidRDefault="00DD55C2" w:rsidP="00535874">
      <w:pPr>
        <w:spacing w:after="0" w:line="240" w:lineRule="auto"/>
      </w:pPr>
      <w:r>
        <w:separator/>
      </w:r>
    </w:p>
  </w:endnote>
  <w:endnote w:type="continuationSeparator" w:id="0">
    <w:p w:rsidR="00DD55C2" w:rsidRDefault="00DD55C2" w:rsidP="0053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35874" w:rsidRDefault="00535874" w:rsidP="00535874">
    <w:pPr>
      <w:pStyle w:val="a5"/>
      <w:jc w:val="center"/>
    </w:pPr>
    <w:r w:rsidRPr="00DA58A8">
      <w:rPr>
        <w:noProof/>
      </w:rPr>
      <w:drawing>
        <wp:inline distT="0" distB="0" distL="0" distR="0" wp14:anchorId="73AC815C" wp14:editId="3BEB8B5A">
          <wp:extent cx="3149600" cy="571500"/>
          <wp:effectExtent l="0" t="0" r="0" b="0"/>
          <wp:docPr id="322544346" name="รูปภาพ 3225443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6391528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41" b="11700"/>
                  <a:stretch>
                    <a:fillRect/>
                  </a:stretch>
                </pic:blipFill>
                <pic:spPr bwMode="auto">
                  <a:xfrm>
                    <a:off x="0" y="0"/>
                    <a:ext cx="31496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55C2" w:rsidRDefault="00DD55C2" w:rsidP="00535874">
      <w:pPr>
        <w:spacing w:after="0" w:line="240" w:lineRule="auto"/>
      </w:pPr>
      <w:r>
        <w:separator/>
      </w:r>
    </w:p>
  </w:footnote>
  <w:footnote w:type="continuationSeparator" w:id="0">
    <w:p w:rsidR="00DD55C2" w:rsidRDefault="00DD55C2" w:rsidP="005358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C5"/>
    <w:rsid w:val="000137AB"/>
    <w:rsid w:val="00026366"/>
    <w:rsid w:val="0004199F"/>
    <w:rsid w:val="000824B4"/>
    <w:rsid w:val="000A3623"/>
    <w:rsid w:val="000C304C"/>
    <w:rsid w:val="000D1401"/>
    <w:rsid w:val="000D741D"/>
    <w:rsid w:val="000E1ED2"/>
    <w:rsid w:val="001146CF"/>
    <w:rsid w:val="00132FD6"/>
    <w:rsid w:val="00150B30"/>
    <w:rsid w:val="00160861"/>
    <w:rsid w:val="001D6425"/>
    <w:rsid w:val="00221E13"/>
    <w:rsid w:val="00240AC0"/>
    <w:rsid w:val="00246AB7"/>
    <w:rsid w:val="0025776E"/>
    <w:rsid w:val="00281971"/>
    <w:rsid w:val="002F524D"/>
    <w:rsid w:val="003060F1"/>
    <w:rsid w:val="003C5477"/>
    <w:rsid w:val="003F2012"/>
    <w:rsid w:val="003F71BA"/>
    <w:rsid w:val="004242FB"/>
    <w:rsid w:val="00450BCB"/>
    <w:rsid w:val="00453F96"/>
    <w:rsid w:val="004967D7"/>
    <w:rsid w:val="004A4285"/>
    <w:rsid w:val="004B3749"/>
    <w:rsid w:val="0052249F"/>
    <w:rsid w:val="0053057A"/>
    <w:rsid w:val="00535874"/>
    <w:rsid w:val="005B56FB"/>
    <w:rsid w:val="00601FAD"/>
    <w:rsid w:val="006373DF"/>
    <w:rsid w:val="00637A34"/>
    <w:rsid w:val="0067588F"/>
    <w:rsid w:val="006A3278"/>
    <w:rsid w:val="006E0748"/>
    <w:rsid w:val="006E7908"/>
    <w:rsid w:val="006F2E25"/>
    <w:rsid w:val="007357A1"/>
    <w:rsid w:val="00775202"/>
    <w:rsid w:val="007B716A"/>
    <w:rsid w:val="007C3E65"/>
    <w:rsid w:val="007C5FBE"/>
    <w:rsid w:val="007F40D2"/>
    <w:rsid w:val="007F5129"/>
    <w:rsid w:val="00820FCF"/>
    <w:rsid w:val="0084154A"/>
    <w:rsid w:val="00854730"/>
    <w:rsid w:val="00861DCB"/>
    <w:rsid w:val="00874530"/>
    <w:rsid w:val="00894922"/>
    <w:rsid w:val="008974EE"/>
    <w:rsid w:val="008D2438"/>
    <w:rsid w:val="008D6575"/>
    <w:rsid w:val="009233A1"/>
    <w:rsid w:val="00930A5C"/>
    <w:rsid w:val="009500B2"/>
    <w:rsid w:val="009E13C4"/>
    <w:rsid w:val="00A12326"/>
    <w:rsid w:val="00A378F2"/>
    <w:rsid w:val="00AD2975"/>
    <w:rsid w:val="00AE237E"/>
    <w:rsid w:val="00AE4C14"/>
    <w:rsid w:val="00B218C0"/>
    <w:rsid w:val="00B4444D"/>
    <w:rsid w:val="00B92AC5"/>
    <w:rsid w:val="00BA555F"/>
    <w:rsid w:val="00BC06B7"/>
    <w:rsid w:val="00BD4CBD"/>
    <w:rsid w:val="00C671F8"/>
    <w:rsid w:val="00C83B1F"/>
    <w:rsid w:val="00CB43F8"/>
    <w:rsid w:val="00CC1F87"/>
    <w:rsid w:val="00CC6542"/>
    <w:rsid w:val="00D455E5"/>
    <w:rsid w:val="00D63D8B"/>
    <w:rsid w:val="00D77DCC"/>
    <w:rsid w:val="00D959A8"/>
    <w:rsid w:val="00D973DB"/>
    <w:rsid w:val="00DA0AC1"/>
    <w:rsid w:val="00DA32E1"/>
    <w:rsid w:val="00DD55C2"/>
    <w:rsid w:val="00DE7FAD"/>
    <w:rsid w:val="00E12E84"/>
    <w:rsid w:val="00E306D9"/>
    <w:rsid w:val="00E835C5"/>
    <w:rsid w:val="00E84FF7"/>
    <w:rsid w:val="00E8719F"/>
    <w:rsid w:val="00EC06EE"/>
    <w:rsid w:val="00EC33C4"/>
    <w:rsid w:val="00EC53CC"/>
    <w:rsid w:val="00EF4424"/>
    <w:rsid w:val="00F04B5D"/>
    <w:rsid w:val="00F74D05"/>
    <w:rsid w:val="00FB1772"/>
    <w:rsid w:val="00FB51DB"/>
    <w:rsid w:val="00F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2ACBC"/>
  <w15:chartTrackingRefBased/>
  <w15:docId w15:val="{3E0D6187-D955-4CF6-BE12-B1AF6BEC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535874"/>
  </w:style>
  <w:style w:type="paragraph" w:styleId="a5">
    <w:name w:val="footer"/>
    <w:basedOn w:val="a"/>
    <w:link w:val="a6"/>
    <w:uiPriority w:val="99"/>
    <w:unhideWhenUsed/>
    <w:rsid w:val="00535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535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Thailand</dc:creator>
  <cp:keywords/>
  <dc:description/>
  <cp:lastModifiedBy>Acer Thailand</cp:lastModifiedBy>
  <cp:revision>87</cp:revision>
  <cp:lastPrinted>2023-05-15T07:54:00Z</cp:lastPrinted>
  <dcterms:created xsi:type="dcterms:W3CDTF">2023-05-08T09:24:00Z</dcterms:created>
  <dcterms:modified xsi:type="dcterms:W3CDTF">2023-05-15T07:56:00Z</dcterms:modified>
</cp:coreProperties>
</file>